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5C" w:rsidRPr="00C40D2B" w:rsidRDefault="00CE32C0" w:rsidP="00EE2D82">
      <w:pPr>
        <w:spacing w:line="240" w:lineRule="auto"/>
        <w:rPr>
          <w:rFonts w:ascii="Garamond" w:hAnsi="Garamond"/>
          <w:sz w:val="24"/>
          <w:szCs w:val="24"/>
        </w:rPr>
      </w:pPr>
      <w:r w:rsidRPr="00C40D2B">
        <w:rPr>
          <w:rFonts w:ascii="Garamond" w:hAnsi="Garamond"/>
          <w:sz w:val="24"/>
          <w:szCs w:val="24"/>
        </w:rPr>
        <w:t>Name __________________________</w:t>
      </w:r>
      <w:r w:rsidRPr="00C40D2B">
        <w:rPr>
          <w:rFonts w:ascii="Garamond" w:hAnsi="Garamond"/>
          <w:sz w:val="24"/>
          <w:szCs w:val="24"/>
        </w:rPr>
        <w:tab/>
      </w:r>
      <w:r w:rsidRPr="00C40D2B">
        <w:rPr>
          <w:rFonts w:ascii="Garamond" w:hAnsi="Garamond"/>
          <w:sz w:val="24"/>
          <w:szCs w:val="24"/>
        </w:rPr>
        <w:tab/>
      </w:r>
      <w:r w:rsidRPr="00C40D2B">
        <w:rPr>
          <w:rFonts w:ascii="Garamond" w:hAnsi="Garamond"/>
          <w:sz w:val="24"/>
          <w:szCs w:val="24"/>
        </w:rPr>
        <w:tab/>
      </w:r>
      <w:r w:rsidR="00C40D2B">
        <w:rPr>
          <w:rFonts w:ascii="Garamond" w:hAnsi="Garamond"/>
          <w:sz w:val="24"/>
          <w:szCs w:val="24"/>
        </w:rPr>
        <w:tab/>
      </w:r>
      <w:r w:rsidRPr="00C40D2B">
        <w:rPr>
          <w:rFonts w:ascii="Garamond" w:hAnsi="Garamond"/>
          <w:sz w:val="24"/>
          <w:szCs w:val="24"/>
        </w:rPr>
        <w:t>Date __________________________</w:t>
      </w:r>
    </w:p>
    <w:p w:rsidR="00CE32C0" w:rsidRDefault="00C40D2B" w:rsidP="00EE2D82">
      <w:pPr>
        <w:spacing w:line="240" w:lineRule="auto"/>
        <w:rPr>
          <w:rFonts w:ascii="Garamond" w:hAnsi="Garamond"/>
          <w:sz w:val="24"/>
          <w:szCs w:val="24"/>
        </w:rPr>
      </w:pPr>
      <w:r w:rsidRPr="00C40D2B">
        <w:rPr>
          <w:rFonts w:ascii="Garamond" w:hAnsi="Garamond"/>
          <w:sz w:val="24"/>
          <w:szCs w:val="24"/>
        </w:rPr>
        <w:t>Subject</w:t>
      </w:r>
      <w:r w:rsidR="00EE2D82">
        <w:rPr>
          <w:rFonts w:ascii="Garamond" w:hAnsi="Garamond"/>
          <w:sz w:val="24"/>
          <w:szCs w:val="24"/>
        </w:rPr>
        <w:t xml:space="preserve">: </w:t>
      </w:r>
      <w:r w:rsidR="00EE2D82" w:rsidRPr="00E44D97">
        <w:rPr>
          <w:rFonts w:ascii="Arial" w:hAnsi="Arial" w:cs="Arial"/>
          <w:color w:val="000000" w:themeColor="text1"/>
          <w:sz w:val="28"/>
          <w:szCs w:val="28"/>
        </w:rPr>
        <w:t>CORNELL NOTE TAKING</w:t>
      </w:r>
      <w:r w:rsidR="00CE32C0" w:rsidRPr="00C40D2B">
        <w:rPr>
          <w:rFonts w:ascii="Garamond" w:hAnsi="Garamond"/>
          <w:sz w:val="24"/>
          <w:szCs w:val="24"/>
        </w:rPr>
        <w:tab/>
      </w:r>
      <w:r w:rsidR="00CE32C0" w:rsidRPr="00C40D2B">
        <w:rPr>
          <w:rFonts w:ascii="Garamond" w:hAnsi="Garamond"/>
          <w:sz w:val="24"/>
          <w:szCs w:val="24"/>
        </w:rPr>
        <w:tab/>
      </w:r>
      <w:r w:rsidR="00CE32C0" w:rsidRPr="00C40D2B">
        <w:rPr>
          <w:rFonts w:ascii="Garamond" w:hAnsi="Garamond"/>
          <w:sz w:val="24"/>
          <w:szCs w:val="24"/>
        </w:rPr>
        <w:tab/>
      </w:r>
      <w:r>
        <w:rPr>
          <w:rFonts w:ascii="Garamond" w:hAnsi="Garamond"/>
          <w:sz w:val="24"/>
          <w:szCs w:val="24"/>
        </w:rPr>
        <w:tab/>
      </w:r>
      <w:r w:rsidRPr="00C40D2B">
        <w:rPr>
          <w:rFonts w:ascii="Garamond" w:hAnsi="Garamond"/>
          <w:sz w:val="24"/>
          <w:szCs w:val="24"/>
        </w:rPr>
        <w:t>Class Period</w:t>
      </w:r>
      <w:r w:rsidR="00CE32C0" w:rsidRPr="00C40D2B">
        <w:rPr>
          <w:rFonts w:ascii="Garamond" w:hAnsi="Garamond"/>
          <w:sz w:val="24"/>
          <w:szCs w:val="24"/>
        </w:rPr>
        <w:t>__________________</w:t>
      </w:r>
      <w:r w:rsidRPr="00C40D2B">
        <w:rPr>
          <w:rFonts w:ascii="Garamond" w:hAnsi="Garamond"/>
          <w:sz w:val="24"/>
          <w:szCs w:val="24"/>
        </w:rPr>
        <w:t>___</w:t>
      </w:r>
    </w:p>
    <w:p w:rsidR="00EE2D82" w:rsidRPr="00E44D97" w:rsidRDefault="00EE2D82" w:rsidP="00EE2D82">
      <w:pPr>
        <w:spacing w:before="100" w:beforeAutospacing="1" w:after="100" w:afterAutospacing="1" w:line="240" w:lineRule="auto"/>
        <w:rPr>
          <w:rFonts w:ascii="Times New Roman" w:eastAsia="Times New Roman" w:hAnsi="Times New Roman" w:cs="Times New Roman"/>
          <w:color w:val="000000"/>
          <w:sz w:val="27"/>
          <w:szCs w:val="27"/>
        </w:rPr>
      </w:pPr>
      <w:r w:rsidRPr="00E63079">
        <w:rPr>
          <w:rFonts w:ascii="Arial" w:eastAsia="Times New Roman" w:hAnsi="Arial" w:cs="Arial"/>
          <w:color w:val="000000"/>
          <w:sz w:val="24"/>
          <w:szCs w:val="24"/>
        </w:rPr>
        <w:t>There is no one right way to take notes in class. One effective note-taking system is called The Cornell System</w:t>
      </w:r>
      <w:r>
        <w:rPr>
          <w:rFonts w:ascii="Arial" w:eastAsia="Times New Roman" w:hAnsi="Arial" w:cs="Arial"/>
          <w:color w:val="000000"/>
          <w:sz w:val="24"/>
          <w:szCs w:val="24"/>
        </w:rPr>
        <w:t>.</w:t>
      </w:r>
    </w:p>
    <w:tbl>
      <w:tblPr>
        <w:tblStyle w:val="TableGrid"/>
        <w:tblW w:w="0" w:type="auto"/>
        <w:tblLayout w:type="fixed"/>
        <w:tblLook w:val="04A0"/>
      </w:tblPr>
      <w:tblGrid>
        <w:gridCol w:w="7258"/>
        <w:gridCol w:w="3758"/>
      </w:tblGrid>
      <w:tr w:rsidR="00EE2D82" w:rsidRPr="00E44D97" w:rsidTr="00EE2D82">
        <w:tc>
          <w:tcPr>
            <w:tcW w:w="7258" w:type="dxa"/>
          </w:tcPr>
          <w:p w:rsidR="00EE2D82" w:rsidRPr="00B5320D" w:rsidRDefault="00EE2D82" w:rsidP="00EE22A4">
            <w:pPr>
              <w:rPr>
                <w:rFonts w:ascii="Arial" w:eastAsia="Times New Roman" w:hAnsi="Arial" w:cs="Arial"/>
                <w:color w:val="000000" w:themeColor="text1"/>
                <w:sz w:val="28"/>
                <w:szCs w:val="28"/>
              </w:rPr>
            </w:pPr>
            <w:r w:rsidRPr="00B5320D">
              <w:rPr>
                <w:rFonts w:ascii="Arial" w:eastAsia="Times New Roman" w:hAnsi="Arial" w:cs="Arial"/>
                <w:b/>
                <w:bCs/>
                <w:color w:val="000000" w:themeColor="text1"/>
                <w:sz w:val="28"/>
                <w:szCs w:val="28"/>
              </w:rPr>
              <w:t>D</w:t>
            </w:r>
            <w:r w:rsidRPr="00E44D97">
              <w:rPr>
                <w:rFonts w:ascii="Arial" w:eastAsia="Times New Roman" w:hAnsi="Arial" w:cs="Arial"/>
                <w:b/>
                <w:bCs/>
                <w:color w:val="000000" w:themeColor="text1"/>
                <w:sz w:val="28"/>
                <w:szCs w:val="28"/>
              </w:rPr>
              <w:t>ivide the paper into three sections</w:t>
            </w:r>
            <w:r w:rsidRPr="00B5320D">
              <w:rPr>
                <w:rFonts w:ascii="Arial" w:eastAsia="Times New Roman" w:hAnsi="Arial" w:cs="Arial"/>
                <w:b/>
                <w:bCs/>
                <w:color w:val="000000" w:themeColor="text1"/>
                <w:sz w:val="28"/>
                <w:szCs w:val="28"/>
              </w:rPr>
              <w:t>.</w:t>
            </w:r>
          </w:p>
          <w:p w:rsidR="00EE2D82" w:rsidRPr="00B5320D" w:rsidRDefault="00EE2D82" w:rsidP="00EE2D82">
            <w:pPr>
              <w:numPr>
                <w:ilvl w:val="0"/>
                <w:numId w:val="9"/>
              </w:numPr>
              <w:spacing w:before="100" w:beforeAutospacing="1" w:after="100" w:afterAutospacing="1"/>
              <w:rPr>
                <w:rFonts w:ascii="Arial" w:eastAsia="Times New Roman" w:hAnsi="Arial" w:cs="Arial"/>
                <w:color w:val="000000" w:themeColor="text1"/>
                <w:sz w:val="24"/>
                <w:szCs w:val="24"/>
              </w:rPr>
            </w:pPr>
            <w:r w:rsidRPr="00B5320D">
              <w:rPr>
                <w:rFonts w:ascii="Arial" w:eastAsia="Times New Roman" w:hAnsi="Arial" w:cs="Arial"/>
                <w:color w:val="000000" w:themeColor="text1"/>
                <w:sz w:val="24"/>
                <w:szCs w:val="24"/>
              </w:rPr>
              <w:t>Draw a dark horizontal line about 5 or 6 lines from the bottom. Use a heavy magic marker to draw the line so that it is clear.</w:t>
            </w:r>
          </w:p>
          <w:p w:rsidR="00EE2D82" w:rsidRPr="00B5320D" w:rsidRDefault="00EE2D82" w:rsidP="00EE2D82">
            <w:pPr>
              <w:numPr>
                <w:ilvl w:val="0"/>
                <w:numId w:val="9"/>
              </w:numPr>
              <w:spacing w:before="100" w:beforeAutospacing="1" w:after="100" w:afterAutospacing="1"/>
              <w:rPr>
                <w:rFonts w:ascii="Arial" w:eastAsia="Times New Roman" w:hAnsi="Arial" w:cs="Arial"/>
                <w:color w:val="000000" w:themeColor="text1"/>
                <w:sz w:val="24"/>
                <w:szCs w:val="24"/>
              </w:rPr>
            </w:pPr>
            <w:r w:rsidRPr="00B5320D">
              <w:rPr>
                <w:rFonts w:ascii="Arial" w:eastAsia="Times New Roman" w:hAnsi="Arial" w:cs="Arial"/>
                <w:color w:val="000000" w:themeColor="text1"/>
                <w:sz w:val="24"/>
                <w:szCs w:val="24"/>
              </w:rPr>
              <w:t xml:space="preserve">Draw a dark vertical line about </w:t>
            </w:r>
            <w:r w:rsidRPr="00E000DB">
              <w:rPr>
                <w:rFonts w:ascii="Arial" w:eastAsia="Times New Roman" w:hAnsi="Arial" w:cs="Arial"/>
                <w:color w:val="000000" w:themeColor="text1"/>
                <w:sz w:val="24"/>
                <w:szCs w:val="24"/>
              </w:rPr>
              <w:t xml:space="preserve"> </w:t>
            </w:r>
            <w:r w:rsidRPr="00B5320D">
              <w:rPr>
                <w:rFonts w:ascii="Arial" w:eastAsia="Times New Roman" w:hAnsi="Arial" w:cs="Arial"/>
                <w:color w:val="000000" w:themeColor="text1"/>
                <w:sz w:val="24"/>
                <w:szCs w:val="24"/>
              </w:rPr>
              <w:t>2 inches from the left side of the paper from the top to the horizontal line.</w:t>
            </w:r>
          </w:p>
          <w:p w:rsidR="00EE2D82" w:rsidRPr="00E44D97" w:rsidRDefault="00EE2D82" w:rsidP="00EE22A4">
            <w:pPr>
              <w:rPr>
                <w:rFonts w:ascii="Arial" w:hAnsi="Arial" w:cs="Arial"/>
                <w:color w:val="000000" w:themeColor="text1"/>
                <w:sz w:val="28"/>
                <w:szCs w:val="28"/>
              </w:rPr>
            </w:pPr>
          </w:p>
        </w:tc>
        <w:tc>
          <w:tcPr>
            <w:tcW w:w="3758" w:type="dxa"/>
          </w:tcPr>
          <w:p w:rsidR="00EE2D82" w:rsidRPr="00E44D97" w:rsidRDefault="00EE2D82" w:rsidP="00EE22A4">
            <w:pPr>
              <w:jc w:val="right"/>
              <w:rPr>
                <w:rFonts w:ascii="Arial" w:hAnsi="Arial" w:cs="Arial"/>
                <w:color w:val="000000" w:themeColor="text1"/>
                <w:sz w:val="28"/>
                <w:szCs w:val="28"/>
              </w:rPr>
            </w:pPr>
            <w:r w:rsidRPr="00E44D97">
              <w:rPr>
                <w:rFonts w:ascii="Arial" w:eastAsia="Times New Roman" w:hAnsi="Arial" w:cs="Arial"/>
                <w:noProof/>
                <w:color w:val="000000" w:themeColor="text1"/>
                <w:sz w:val="28"/>
                <w:szCs w:val="28"/>
              </w:rPr>
              <w:drawing>
                <wp:inline distT="0" distB="0" distL="0" distR="0">
                  <wp:extent cx="1812257" cy="2295525"/>
                  <wp:effectExtent l="19050" t="0" r="0" b="0"/>
                  <wp:docPr id="2" name="Picture 37" descr="A piece of paper divided into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piece of paper divided into sections"/>
                          <pic:cNvPicPr>
                            <a:picLocks noChangeAspect="1" noChangeArrowheads="1"/>
                          </pic:cNvPicPr>
                        </pic:nvPicPr>
                        <pic:blipFill>
                          <a:blip r:embed="rId7" cstate="print"/>
                          <a:srcRect/>
                          <a:stretch>
                            <a:fillRect/>
                          </a:stretch>
                        </pic:blipFill>
                        <pic:spPr bwMode="auto">
                          <a:xfrm>
                            <a:off x="0" y="0"/>
                            <a:ext cx="1812257" cy="2295525"/>
                          </a:xfrm>
                          <a:prstGeom prst="rect">
                            <a:avLst/>
                          </a:prstGeom>
                          <a:noFill/>
                          <a:ln w="9525">
                            <a:noFill/>
                            <a:miter lim="800000"/>
                            <a:headEnd/>
                            <a:tailEnd/>
                          </a:ln>
                        </pic:spPr>
                      </pic:pic>
                    </a:graphicData>
                  </a:graphic>
                </wp:inline>
              </w:drawing>
            </w:r>
          </w:p>
        </w:tc>
      </w:tr>
      <w:tr w:rsidR="00EE2D82" w:rsidRPr="00E44D97" w:rsidTr="00EE2D82">
        <w:tc>
          <w:tcPr>
            <w:tcW w:w="7258" w:type="dxa"/>
          </w:tcPr>
          <w:p w:rsidR="00EE2D82" w:rsidRDefault="00EE2D82" w:rsidP="00EE22A4">
            <w:pPr>
              <w:rPr>
                <w:rFonts w:ascii="Arial" w:eastAsia="Times New Roman" w:hAnsi="Arial" w:cs="Arial"/>
                <w:b/>
                <w:bCs/>
                <w:color w:val="000000" w:themeColor="text1"/>
                <w:sz w:val="28"/>
                <w:szCs w:val="28"/>
              </w:rPr>
            </w:pPr>
            <w:r w:rsidRPr="00B5320D">
              <w:rPr>
                <w:rFonts w:ascii="Arial" w:eastAsia="Times New Roman" w:hAnsi="Arial" w:cs="Arial"/>
                <w:b/>
                <w:bCs/>
                <w:color w:val="000000" w:themeColor="text1"/>
                <w:sz w:val="28"/>
                <w:szCs w:val="28"/>
              </w:rPr>
              <w:t>D</w:t>
            </w:r>
            <w:r w:rsidRPr="00E44D97">
              <w:rPr>
                <w:rFonts w:ascii="Arial" w:eastAsia="Times New Roman" w:hAnsi="Arial" w:cs="Arial"/>
                <w:b/>
                <w:bCs/>
                <w:color w:val="000000" w:themeColor="text1"/>
                <w:sz w:val="28"/>
                <w:szCs w:val="28"/>
              </w:rPr>
              <w:t>ocument</w:t>
            </w:r>
          </w:p>
          <w:p w:rsidR="00EE2D82" w:rsidRPr="00B5320D" w:rsidRDefault="00EE2D82" w:rsidP="00EE22A4">
            <w:pPr>
              <w:rPr>
                <w:rFonts w:ascii="Arial" w:eastAsia="Times New Roman" w:hAnsi="Arial" w:cs="Arial"/>
                <w:b/>
                <w:bCs/>
                <w:color w:val="000000" w:themeColor="text1"/>
                <w:sz w:val="28"/>
                <w:szCs w:val="28"/>
              </w:rPr>
            </w:pPr>
          </w:p>
          <w:p w:rsidR="00EE2D82" w:rsidRPr="00E000DB" w:rsidRDefault="00EE2D82" w:rsidP="00EE2D82">
            <w:pPr>
              <w:pStyle w:val="ListParagraph"/>
              <w:numPr>
                <w:ilvl w:val="0"/>
                <w:numId w:val="12"/>
              </w:numPr>
              <w:rPr>
                <w:rFonts w:ascii="Arial" w:hAnsi="Arial" w:cs="Arial"/>
                <w:color w:val="000000" w:themeColor="text1"/>
                <w:sz w:val="24"/>
                <w:szCs w:val="24"/>
              </w:rPr>
            </w:pPr>
            <w:r w:rsidRPr="00E000DB">
              <w:rPr>
                <w:rFonts w:ascii="Arial" w:eastAsia="Times New Roman" w:hAnsi="Arial" w:cs="Arial"/>
                <w:bCs/>
                <w:color w:val="000000" w:themeColor="text1"/>
                <w:sz w:val="24"/>
                <w:szCs w:val="24"/>
              </w:rPr>
              <w:t>Write course name, date, and topic at the top of each page.</w:t>
            </w:r>
          </w:p>
        </w:tc>
        <w:tc>
          <w:tcPr>
            <w:tcW w:w="3758" w:type="dxa"/>
          </w:tcPr>
          <w:p w:rsidR="00EE2D82" w:rsidRPr="00E44D97" w:rsidRDefault="00EE2D82" w:rsidP="00EE22A4">
            <w:pPr>
              <w:jc w:val="right"/>
              <w:rPr>
                <w:rFonts w:ascii="Arial" w:hAnsi="Arial" w:cs="Arial"/>
                <w:color w:val="000000" w:themeColor="text1"/>
                <w:sz w:val="28"/>
                <w:szCs w:val="28"/>
              </w:rPr>
            </w:pPr>
            <w:r w:rsidRPr="00E44D97">
              <w:rPr>
                <w:rFonts w:ascii="Arial" w:eastAsia="Times New Roman" w:hAnsi="Arial" w:cs="Arial"/>
                <w:noProof/>
                <w:color w:val="000000" w:themeColor="text1"/>
                <w:sz w:val="28"/>
                <w:szCs w:val="28"/>
              </w:rPr>
              <w:drawing>
                <wp:inline distT="0" distB="0" distL="0" distR="0">
                  <wp:extent cx="1689100" cy="2105025"/>
                  <wp:effectExtent l="19050" t="0" r="6350" b="0"/>
                  <wp:docPr id="3" name="Picture 38" descr="A sectioned piece of paper indicating where to place the course, your name, a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sectioned piece of paper indicating where to place the course, your name, and date."/>
                          <pic:cNvPicPr>
                            <a:picLocks noChangeAspect="1" noChangeArrowheads="1"/>
                          </pic:cNvPicPr>
                        </pic:nvPicPr>
                        <pic:blipFill>
                          <a:blip r:embed="rId8" cstate="print"/>
                          <a:srcRect l="7937" r="7619" b="16917"/>
                          <a:stretch>
                            <a:fillRect/>
                          </a:stretch>
                        </pic:blipFill>
                        <pic:spPr bwMode="auto">
                          <a:xfrm>
                            <a:off x="0" y="0"/>
                            <a:ext cx="1689100" cy="2105025"/>
                          </a:xfrm>
                          <a:prstGeom prst="rect">
                            <a:avLst/>
                          </a:prstGeom>
                          <a:noFill/>
                          <a:ln w="9525">
                            <a:noFill/>
                            <a:miter lim="800000"/>
                            <a:headEnd/>
                            <a:tailEnd/>
                          </a:ln>
                        </pic:spPr>
                      </pic:pic>
                    </a:graphicData>
                  </a:graphic>
                </wp:inline>
              </w:drawing>
            </w:r>
          </w:p>
        </w:tc>
      </w:tr>
      <w:tr w:rsidR="00EE2D82" w:rsidRPr="00E44D97" w:rsidTr="00EE2D82">
        <w:tc>
          <w:tcPr>
            <w:tcW w:w="7258" w:type="dxa"/>
          </w:tcPr>
          <w:p w:rsidR="00EE2D82" w:rsidRPr="00E000DB" w:rsidRDefault="00EE2D82" w:rsidP="00EE22A4">
            <w:pPr>
              <w:spacing w:before="100" w:beforeAutospacing="1" w:after="100" w:afterAutospacing="1"/>
              <w:rPr>
                <w:rFonts w:ascii="Times New Roman" w:eastAsia="Times New Roman" w:hAnsi="Times New Roman" w:cs="Times New Roman"/>
                <w:color w:val="000000" w:themeColor="text1"/>
                <w:sz w:val="28"/>
                <w:szCs w:val="28"/>
              </w:rPr>
            </w:pPr>
            <w:r w:rsidRPr="00E000DB">
              <w:rPr>
                <w:rFonts w:ascii="Arial" w:eastAsia="Times New Roman" w:hAnsi="Arial" w:cs="Arial"/>
                <w:b/>
                <w:bCs/>
                <w:color w:val="000000" w:themeColor="text1"/>
                <w:sz w:val="28"/>
                <w:szCs w:val="28"/>
              </w:rPr>
              <w:t>Note-Taking Area</w:t>
            </w:r>
          </w:p>
          <w:p w:rsidR="00EE2D82" w:rsidRPr="00E44D97" w:rsidRDefault="00EE2D82" w:rsidP="00EE22A4">
            <w:pPr>
              <w:spacing w:before="100" w:beforeAutospacing="1" w:after="100" w:afterAutospacing="1"/>
              <w:rPr>
                <w:rFonts w:ascii="Arial" w:eastAsia="Times New Roman" w:hAnsi="Arial" w:cs="Arial"/>
                <w:b/>
                <w:bCs/>
                <w:color w:val="000000" w:themeColor="text1"/>
                <w:sz w:val="28"/>
                <w:szCs w:val="28"/>
              </w:rPr>
            </w:pPr>
            <w:r w:rsidRPr="00E63079">
              <w:rPr>
                <w:rFonts w:ascii="Arial" w:eastAsia="Times New Roman" w:hAnsi="Arial" w:cs="Arial"/>
                <w:color w:val="000000"/>
                <w:sz w:val="24"/>
                <w:szCs w:val="24"/>
              </w:rPr>
              <w:t>The space to the right of the vertical margin is where you actually record your notes during the lecture. Pick a note-taking format with which you are comfortable -- there are no hard-and-fast rules for this aspect of the Cornell system. However, you should not attempt to transcribe verbatim every word spoken by the instructor. It is usually not difficult to separate the essential material from the non-essential. For instance, if information is written on the blackboard, it is probably important enough to include in your notes. To avoid missing information during the lecture, you should develop a system of abbreviations you understand, and you should write in telegraphic sentences (where you only include enough words to carry the essential meaning) or similar shorthand that is often used in cell phone text messages. As you take notes, realize that your emphasis should be on the key ideas, rather than the actual words used to convey those ideas.</w:t>
            </w:r>
          </w:p>
        </w:tc>
        <w:tc>
          <w:tcPr>
            <w:tcW w:w="3758" w:type="dxa"/>
          </w:tcPr>
          <w:p w:rsidR="00EE2D82" w:rsidRPr="00E44D97" w:rsidRDefault="00EE2D82" w:rsidP="00EE22A4">
            <w:pPr>
              <w:jc w:val="right"/>
              <w:rPr>
                <w:rFonts w:ascii="Arial" w:hAnsi="Arial" w:cs="Arial"/>
                <w:color w:val="000000" w:themeColor="text1"/>
                <w:sz w:val="28"/>
                <w:szCs w:val="28"/>
              </w:rPr>
            </w:pPr>
            <w:r w:rsidRPr="00E44D97">
              <w:rPr>
                <w:rFonts w:ascii="Arial" w:eastAsia="Times New Roman" w:hAnsi="Arial" w:cs="Arial"/>
                <w:noProof/>
                <w:color w:val="000000" w:themeColor="text1"/>
                <w:sz w:val="28"/>
                <w:szCs w:val="28"/>
              </w:rPr>
              <w:drawing>
                <wp:inline distT="0" distB="0" distL="0" distR="0">
                  <wp:extent cx="2000250" cy="2533650"/>
                  <wp:effectExtent l="19050" t="0" r="0" b="0"/>
                  <wp:docPr id="4" name="Picture 39" descr="A page showing the key points and the notes in the middle sections of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page showing the key points and the notes in the middle sections of the page."/>
                          <pic:cNvPicPr>
                            <a:picLocks noChangeAspect="1" noChangeArrowheads="1"/>
                          </pic:cNvPicPr>
                        </pic:nvPicPr>
                        <pic:blipFill>
                          <a:blip r:embed="rId9" cstate="print"/>
                          <a:srcRect/>
                          <a:stretch>
                            <a:fillRect/>
                          </a:stretch>
                        </pic:blipFill>
                        <pic:spPr bwMode="auto">
                          <a:xfrm>
                            <a:off x="0" y="0"/>
                            <a:ext cx="2000250" cy="2533650"/>
                          </a:xfrm>
                          <a:prstGeom prst="rect">
                            <a:avLst/>
                          </a:prstGeom>
                          <a:noFill/>
                          <a:ln w="9525">
                            <a:noFill/>
                            <a:miter lim="800000"/>
                            <a:headEnd/>
                            <a:tailEnd/>
                          </a:ln>
                        </pic:spPr>
                      </pic:pic>
                    </a:graphicData>
                  </a:graphic>
                </wp:inline>
              </w:drawing>
            </w:r>
          </w:p>
        </w:tc>
      </w:tr>
      <w:tr w:rsidR="00EE2D82" w:rsidRPr="00E44D97" w:rsidTr="00EE2D82">
        <w:tc>
          <w:tcPr>
            <w:tcW w:w="7258" w:type="dxa"/>
          </w:tcPr>
          <w:p w:rsidR="00EE2D82" w:rsidRPr="00E63079" w:rsidRDefault="00EE2D82" w:rsidP="00EE22A4">
            <w:pPr>
              <w:spacing w:beforeAutospacing="1" w:after="100" w:afterAutospacing="1"/>
              <w:rPr>
                <w:rFonts w:ascii="Times New Roman" w:eastAsia="Times New Roman" w:hAnsi="Times New Roman" w:cs="Times New Roman"/>
                <w:color w:val="000000"/>
                <w:sz w:val="27"/>
                <w:szCs w:val="27"/>
              </w:rPr>
            </w:pPr>
            <w:r w:rsidRPr="00B5320D">
              <w:rPr>
                <w:rFonts w:ascii="Arial" w:eastAsia="Times New Roman" w:hAnsi="Arial" w:cs="Arial"/>
                <w:b/>
                <w:bCs/>
                <w:color w:val="000000" w:themeColor="text1"/>
                <w:sz w:val="28"/>
                <w:szCs w:val="28"/>
              </w:rPr>
              <w:lastRenderedPageBreak/>
              <w:t>R</w:t>
            </w:r>
            <w:r w:rsidR="00E71971">
              <w:rPr>
                <w:rFonts w:ascii="Arial" w:eastAsia="Times New Roman" w:hAnsi="Arial" w:cs="Arial"/>
                <w:b/>
                <w:bCs/>
                <w:color w:val="000000" w:themeColor="text1"/>
                <w:sz w:val="28"/>
                <w:szCs w:val="28"/>
              </w:rPr>
              <w:t>eview &amp; C</w:t>
            </w:r>
            <w:r w:rsidRPr="00E44D97">
              <w:rPr>
                <w:rFonts w:ascii="Arial" w:eastAsia="Times New Roman" w:hAnsi="Arial" w:cs="Arial"/>
                <w:b/>
                <w:bCs/>
                <w:color w:val="000000" w:themeColor="text1"/>
                <w:sz w:val="28"/>
                <w:szCs w:val="28"/>
              </w:rPr>
              <w:t>larify</w:t>
            </w:r>
            <w:r w:rsidRPr="00E71971">
              <w:rPr>
                <w:rFonts w:ascii="Arial" w:eastAsia="Times New Roman" w:hAnsi="Arial" w:cs="Arial"/>
                <w:b/>
                <w:bCs/>
                <w:color w:val="000000" w:themeColor="text1"/>
                <w:sz w:val="27"/>
                <w:szCs w:val="27"/>
              </w:rPr>
              <w:t xml:space="preserve"> Column</w:t>
            </w:r>
          </w:p>
          <w:p w:rsidR="00EE2D82" w:rsidRPr="00B5320D" w:rsidRDefault="00EE2D82" w:rsidP="00EE22A4">
            <w:pPr>
              <w:spacing w:before="100" w:beforeAutospacing="1" w:after="100" w:afterAutospacing="1"/>
              <w:rPr>
                <w:rFonts w:ascii="Times New Roman" w:eastAsia="Times New Roman" w:hAnsi="Times New Roman" w:cs="Times New Roman"/>
                <w:color w:val="000000"/>
                <w:sz w:val="27"/>
                <w:szCs w:val="27"/>
              </w:rPr>
            </w:pPr>
            <w:r w:rsidRPr="00E63079">
              <w:rPr>
                <w:rFonts w:ascii="Arial" w:eastAsia="Times New Roman" w:hAnsi="Arial" w:cs="Arial"/>
                <w:color w:val="000000"/>
                <w:sz w:val="24"/>
                <w:szCs w:val="24"/>
              </w:rPr>
              <w:t xml:space="preserve">The space to the left of the vertical margin </w:t>
            </w:r>
            <w:r w:rsidR="00E71971">
              <w:rPr>
                <w:rFonts w:ascii="Arial" w:eastAsia="Times New Roman" w:hAnsi="Arial" w:cs="Arial"/>
                <w:color w:val="000000"/>
                <w:sz w:val="24"/>
                <w:szCs w:val="24"/>
              </w:rPr>
              <w:t>should be reserved for a reviewing &amp; clarifying</w:t>
            </w:r>
            <w:r w:rsidRPr="00E63079">
              <w:rPr>
                <w:rFonts w:ascii="Arial" w:eastAsia="Times New Roman" w:hAnsi="Arial" w:cs="Arial"/>
                <w:color w:val="000000"/>
                <w:sz w:val="24"/>
                <w:szCs w:val="24"/>
              </w:rPr>
              <w:t xml:space="preserve">. You should not write in this area during the lecture, while you are taking notes. </w:t>
            </w:r>
            <w:r w:rsidR="00E71971">
              <w:rPr>
                <w:rFonts w:ascii="Arial" w:eastAsia="Times New Roman" w:hAnsi="Arial" w:cs="Arial"/>
                <w:color w:val="000000"/>
                <w:sz w:val="24"/>
                <w:szCs w:val="24"/>
              </w:rPr>
              <w:t>This</w:t>
            </w:r>
            <w:r w:rsidRPr="00E63079">
              <w:rPr>
                <w:rFonts w:ascii="Arial" w:eastAsia="Times New Roman" w:hAnsi="Arial" w:cs="Arial"/>
                <w:color w:val="000000"/>
                <w:sz w:val="24"/>
                <w:szCs w:val="24"/>
              </w:rPr>
              <w:t xml:space="preserve"> column is not </w:t>
            </w:r>
            <w:r w:rsidR="00E71971">
              <w:rPr>
                <w:rFonts w:ascii="Arial" w:eastAsia="Times New Roman" w:hAnsi="Arial" w:cs="Arial"/>
                <w:color w:val="000000"/>
                <w:sz w:val="24"/>
                <w:szCs w:val="24"/>
              </w:rPr>
              <w:t>written in</w:t>
            </w:r>
            <w:r w:rsidRPr="00E63079">
              <w:rPr>
                <w:rFonts w:ascii="Arial" w:eastAsia="Times New Roman" w:hAnsi="Arial" w:cs="Arial"/>
                <w:color w:val="000000"/>
                <w:sz w:val="24"/>
                <w:szCs w:val="24"/>
              </w:rPr>
              <w:t xml:space="preserve"> until you </w:t>
            </w:r>
            <w:r w:rsidRPr="00E63079">
              <w:rPr>
                <w:rFonts w:ascii="Arial" w:eastAsia="Times New Roman" w:hAnsi="Arial" w:cs="Arial"/>
                <w:color w:val="000000"/>
                <w:sz w:val="24"/>
                <w:szCs w:val="24"/>
                <w:u w:val="single"/>
              </w:rPr>
              <w:t>review</w:t>
            </w:r>
            <w:r w:rsidRPr="00E63079">
              <w:rPr>
                <w:rFonts w:ascii="Arial" w:eastAsia="Times New Roman" w:hAnsi="Arial" w:cs="Arial"/>
                <w:color w:val="000000"/>
                <w:sz w:val="24"/>
                <w:szCs w:val="24"/>
              </w:rPr>
              <w:t> your notes (which, ideally, you do as soon after the lecture as possible, and certainly before the next lecture). As you study the material in your notes, you should devise questions which the notes answer (think "Jeopardy"). These questions are the "cues</w:t>
            </w:r>
            <w:r w:rsidR="00E71971">
              <w:rPr>
                <w:rFonts w:ascii="Arial" w:eastAsia="Times New Roman" w:hAnsi="Arial" w:cs="Arial"/>
                <w:color w:val="000000"/>
                <w:sz w:val="24"/>
                <w:szCs w:val="24"/>
              </w:rPr>
              <w:t xml:space="preserve">" that should be written in this </w:t>
            </w:r>
            <w:r w:rsidRPr="00E63079">
              <w:rPr>
                <w:rFonts w:ascii="Arial" w:eastAsia="Times New Roman" w:hAnsi="Arial" w:cs="Arial"/>
                <w:color w:val="000000"/>
                <w:sz w:val="24"/>
                <w:szCs w:val="24"/>
              </w:rPr>
              <w:t>column. By writing questions, you are forced to think about the lecture material in a way that clarifies meaning, reveals relationships, establishes continuity, strengthens memory, and attempts to predict test and exam items.</w:t>
            </w:r>
          </w:p>
          <w:p w:rsidR="00EE2D82" w:rsidRPr="00E000DB" w:rsidRDefault="00EE2D82" w:rsidP="00EE2D82">
            <w:pPr>
              <w:numPr>
                <w:ilvl w:val="0"/>
                <w:numId w:val="10"/>
              </w:numPr>
              <w:spacing w:before="100" w:beforeAutospacing="1" w:after="100" w:afterAutospacing="1"/>
              <w:rPr>
                <w:rFonts w:ascii="Arial" w:eastAsia="Times New Roman" w:hAnsi="Arial" w:cs="Arial"/>
                <w:bCs/>
                <w:color w:val="000000" w:themeColor="text1"/>
                <w:sz w:val="24"/>
                <w:szCs w:val="24"/>
              </w:rPr>
            </w:pPr>
            <w:r w:rsidRPr="00B5320D">
              <w:rPr>
                <w:rFonts w:ascii="Arial" w:eastAsia="Times New Roman" w:hAnsi="Arial" w:cs="Arial"/>
                <w:bCs/>
                <w:color w:val="000000" w:themeColor="text1"/>
                <w:sz w:val="24"/>
                <w:szCs w:val="24"/>
              </w:rPr>
              <w:t>Review the notes as soon as possible after class.</w:t>
            </w:r>
          </w:p>
          <w:p w:rsidR="00EE2D82" w:rsidRPr="00E44D97" w:rsidRDefault="00EE2D82" w:rsidP="00EE2D82">
            <w:pPr>
              <w:numPr>
                <w:ilvl w:val="0"/>
                <w:numId w:val="10"/>
              </w:numPr>
              <w:spacing w:before="100" w:beforeAutospacing="1" w:after="100" w:afterAutospacing="1"/>
              <w:rPr>
                <w:rFonts w:ascii="Arial" w:eastAsia="Times New Roman" w:hAnsi="Arial" w:cs="Arial"/>
                <w:b/>
                <w:bCs/>
                <w:color w:val="000000" w:themeColor="text1"/>
                <w:sz w:val="28"/>
                <w:szCs w:val="28"/>
              </w:rPr>
            </w:pPr>
            <w:r w:rsidRPr="00B5320D">
              <w:rPr>
                <w:rFonts w:ascii="Arial" w:eastAsia="Times New Roman" w:hAnsi="Arial" w:cs="Arial"/>
                <w:bCs/>
                <w:color w:val="000000" w:themeColor="text1"/>
                <w:sz w:val="24"/>
                <w:szCs w:val="24"/>
              </w:rPr>
              <w:t>Pull out main ideas, key points, dates, and people, and write these in the left column.</w:t>
            </w:r>
          </w:p>
        </w:tc>
        <w:tc>
          <w:tcPr>
            <w:tcW w:w="3758" w:type="dxa"/>
          </w:tcPr>
          <w:p w:rsidR="00EE2D82" w:rsidRPr="00E44D97" w:rsidRDefault="00EE2D82" w:rsidP="00EE22A4">
            <w:pPr>
              <w:jc w:val="right"/>
              <w:rPr>
                <w:rFonts w:ascii="Arial" w:hAnsi="Arial" w:cs="Arial"/>
                <w:color w:val="000000" w:themeColor="text1"/>
                <w:sz w:val="28"/>
                <w:szCs w:val="28"/>
              </w:rPr>
            </w:pPr>
            <w:r w:rsidRPr="00E44D97">
              <w:rPr>
                <w:rFonts w:ascii="Arial" w:eastAsia="Times New Roman" w:hAnsi="Arial" w:cs="Arial"/>
                <w:noProof/>
                <w:color w:val="000000" w:themeColor="text1"/>
                <w:sz w:val="28"/>
                <w:szCs w:val="28"/>
              </w:rPr>
              <w:drawing>
                <wp:inline distT="0" distB="0" distL="0" distR="0">
                  <wp:extent cx="2283384" cy="2734574"/>
                  <wp:effectExtent l="19050" t="0" r="2616" b="0"/>
                  <wp:docPr id="5" name="Picture 40" descr="Review and clarify then pull out the main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view and clarify then pull out the main ideas."/>
                          <pic:cNvPicPr>
                            <a:picLocks noChangeAspect="1" noChangeArrowheads="1"/>
                          </pic:cNvPicPr>
                        </pic:nvPicPr>
                        <pic:blipFill>
                          <a:blip r:embed="rId10" cstate="print"/>
                          <a:srcRect l="4338" t="9284" r="14441" b="11406"/>
                          <a:stretch>
                            <a:fillRect/>
                          </a:stretch>
                        </pic:blipFill>
                        <pic:spPr bwMode="auto">
                          <a:xfrm>
                            <a:off x="0" y="0"/>
                            <a:ext cx="2287741" cy="2739792"/>
                          </a:xfrm>
                          <a:prstGeom prst="rect">
                            <a:avLst/>
                          </a:prstGeom>
                          <a:noFill/>
                          <a:ln w="9525">
                            <a:noFill/>
                            <a:miter lim="800000"/>
                            <a:headEnd/>
                            <a:tailEnd/>
                          </a:ln>
                        </pic:spPr>
                      </pic:pic>
                    </a:graphicData>
                  </a:graphic>
                </wp:inline>
              </w:drawing>
            </w:r>
          </w:p>
        </w:tc>
      </w:tr>
      <w:tr w:rsidR="00EE2D82" w:rsidRPr="00E44D97" w:rsidTr="00EE2D82">
        <w:tc>
          <w:tcPr>
            <w:tcW w:w="7258" w:type="dxa"/>
          </w:tcPr>
          <w:p w:rsidR="00EE2D82" w:rsidRPr="00E000DB" w:rsidRDefault="00EE2D82" w:rsidP="00EE22A4">
            <w:pPr>
              <w:spacing w:before="100" w:beforeAutospacing="1" w:after="100" w:afterAutospacing="1"/>
              <w:rPr>
                <w:color w:val="000000" w:themeColor="text1"/>
              </w:rPr>
            </w:pPr>
            <w:r w:rsidRPr="00E000DB">
              <w:rPr>
                <w:rFonts w:ascii="Arial" w:eastAsia="Times New Roman" w:hAnsi="Arial" w:cs="Arial"/>
                <w:b/>
                <w:bCs/>
                <w:color w:val="000000" w:themeColor="text1"/>
                <w:sz w:val="27"/>
                <w:szCs w:val="27"/>
              </w:rPr>
              <w:t>Summarize -</w:t>
            </w:r>
            <w:r w:rsidRPr="00E000DB">
              <w:rPr>
                <w:rFonts w:ascii="Arial" w:eastAsia="Times New Roman" w:hAnsi="Arial" w:cs="Arial"/>
                <w:b/>
                <w:bCs/>
                <w:color w:val="000000" w:themeColor="text1"/>
                <w:sz w:val="28"/>
                <w:szCs w:val="28"/>
              </w:rPr>
              <w:t xml:space="preserve"> Write a summary of the main ideas in the bottom section.</w:t>
            </w:r>
          </w:p>
          <w:p w:rsidR="00EE2D82" w:rsidRPr="00E000DB" w:rsidRDefault="00EE2D82" w:rsidP="00EE22A4">
            <w:pPr>
              <w:spacing w:before="100" w:beforeAutospacing="1" w:after="100" w:afterAutospacing="1"/>
              <w:rPr>
                <w:rFonts w:ascii="Times New Roman" w:eastAsia="Times New Roman" w:hAnsi="Times New Roman" w:cs="Times New Roman"/>
                <w:color w:val="000000"/>
                <w:sz w:val="27"/>
                <w:szCs w:val="27"/>
              </w:rPr>
            </w:pPr>
            <w:r w:rsidRPr="00E63079">
              <w:rPr>
                <w:rFonts w:ascii="Arial" w:eastAsia="Times New Roman" w:hAnsi="Arial" w:cs="Arial"/>
                <w:color w:val="000000"/>
                <w:sz w:val="24"/>
                <w:szCs w:val="24"/>
              </w:rPr>
              <w:t>The area below the horizontal margin near the bottom of the page should be reserved for a summary of the notes on that page. A summary is brief -- at most, only a few sentences. The page summary provides a concise review of the important material on the page. More importantly, in writing a summary, you are forced to view the material in a way that allows you to see how it all fits together, in a general sense. The summary should be written in your own words... helping you to </w:t>
            </w:r>
            <w:r w:rsidRPr="00E63079">
              <w:rPr>
                <w:rFonts w:ascii="Arial" w:eastAsia="Times New Roman" w:hAnsi="Arial" w:cs="Arial"/>
                <w:b/>
                <w:bCs/>
                <w:color w:val="000000"/>
                <w:sz w:val="24"/>
                <w:szCs w:val="24"/>
              </w:rPr>
              <w:t>own</w:t>
            </w:r>
            <w:r w:rsidRPr="00E63079">
              <w:rPr>
                <w:rFonts w:ascii="Arial" w:eastAsia="Times New Roman" w:hAnsi="Arial" w:cs="Arial"/>
                <w:color w:val="000000"/>
                <w:sz w:val="24"/>
                <w:szCs w:val="24"/>
              </w:rPr>
              <w:t> the information.</w:t>
            </w:r>
          </w:p>
        </w:tc>
        <w:tc>
          <w:tcPr>
            <w:tcW w:w="3758" w:type="dxa"/>
          </w:tcPr>
          <w:p w:rsidR="00EE2D82" w:rsidRPr="00E44D97" w:rsidRDefault="00EE2D82" w:rsidP="00EE22A4">
            <w:pPr>
              <w:jc w:val="right"/>
              <w:rPr>
                <w:rFonts w:ascii="Arial" w:eastAsia="Times New Roman" w:hAnsi="Arial" w:cs="Arial"/>
                <w:noProof/>
                <w:color w:val="000000" w:themeColor="text1"/>
                <w:sz w:val="28"/>
                <w:szCs w:val="28"/>
              </w:rPr>
            </w:pPr>
            <w:r w:rsidRPr="00E44D97">
              <w:rPr>
                <w:rFonts w:ascii="Arial" w:eastAsia="Times New Roman" w:hAnsi="Arial" w:cs="Arial"/>
                <w:noProof/>
                <w:color w:val="000000" w:themeColor="text1"/>
                <w:sz w:val="28"/>
                <w:szCs w:val="28"/>
              </w:rPr>
              <w:drawing>
                <wp:inline distT="0" distB="0" distL="0" distR="0">
                  <wp:extent cx="1749926" cy="2216573"/>
                  <wp:effectExtent l="19050" t="0" r="2674" b="0"/>
                  <wp:docPr id="6" name="Picture 41" descr="Indicating where to write the summary on th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dicating where to write the summary on the page."/>
                          <pic:cNvPicPr>
                            <a:picLocks noChangeAspect="1" noChangeArrowheads="1"/>
                          </pic:cNvPicPr>
                        </pic:nvPicPr>
                        <pic:blipFill>
                          <a:blip r:embed="rId11" cstate="print"/>
                          <a:srcRect/>
                          <a:stretch>
                            <a:fillRect/>
                          </a:stretch>
                        </pic:blipFill>
                        <pic:spPr bwMode="auto">
                          <a:xfrm>
                            <a:off x="0" y="0"/>
                            <a:ext cx="1749926" cy="2216573"/>
                          </a:xfrm>
                          <a:prstGeom prst="rect">
                            <a:avLst/>
                          </a:prstGeom>
                          <a:noFill/>
                          <a:ln w="9525">
                            <a:noFill/>
                            <a:miter lim="800000"/>
                            <a:headEnd/>
                            <a:tailEnd/>
                          </a:ln>
                        </pic:spPr>
                      </pic:pic>
                    </a:graphicData>
                  </a:graphic>
                </wp:inline>
              </w:drawing>
            </w:r>
          </w:p>
        </w:tc>
      </w:tr>
      <w:tr w:rsidR="00EE2D82" w:rsidRPr="00E44D97" w:rsidTr="00EE2D82">
        <w:tc>
          <w:tcPr>
            <w:tcW w:w="7258" w:type="dxa"/>
          </w:tcPr>
          <w:p w:rsidR="00EE2D82" w:rsidRPr="00B5320D" w:rsidRDefault="00EE2D82" w:rsidP="00EE22A4">
            <w:pPr>
              <w:rPr>
                <w:rFonts w:ascii="Arial" w:eastAsia="Times New Roman" w:hAnsi="Arial" w:cs="Arial"/>
                <w:b/>
                <w:bCs/>
                <w:color w:val="000000" w:themeColor="text1"/>
                <w:sz w:val="28"/>
                <w:szCs w:val="28"/>
              </w:rPr>
            </w:pPr>
            <w:r w:rsidRPr="00B5320D">
              <w:rPr>
                <w:rFonts w:ascii="Arial" w:eastAsia="Times New Roman" w:hAnsi="Arial" w:cs="Arial"/>
                <w:b/>
                <w:bCs/>
                <w:color w:val="000000" w:themeColor="text1"/>
                <w:sz w:val="28"/>
                <w:szCs w:val="28"/>
              </w:rPr>
              <w:t>S</w:t>
            </w:r>
            <w:r w:rsidRPr="00E44D97">
              <w:rPr>
                <w:rFonts w:ascii="Arial" w:eastAsia="Times New Roman" w:hAnsi="Arial" w:cs="Arial"/>
                <w:b/>
                <w:bCs/>
                <w:color w:val="000000" w:themeColor="text1"/>
                <w:sz w:val="28"/>
                <w:szCs w:val="28"/>
              </w:rPr>
              <w:t>tudy your notes.</w:t>
            </w:r>
          </w:p>
          <w:p w:rsidR="00EE2D82" w:rsidRPr="00E000DB" w:rsidRDefault="00EE2D82" w:rsidP="00EE2D82">
            <w:pPr>
              <w:numPr>
                <w:ilvl w:val="0"/>
                <w:numId w:val="11"/>
              </w:numPr>
              <w:spacing w:before="100" w:beforeAutospacing="1" w:after="100" w:afterAutospacing="1" w:line="360" w:lineRule="auto"/>
              <w:rPr>
                <w:rFonts w:ascii="Arial" w:eastAsia="Times New Roman" w:hAnsi="Arial" w:cs="Arial"/>
                <w:bCs/>
                <w:color w:val="000000" w:themeColor="text1"/>
                <w:sz w:val="24"/>
                <w:szCs w:val="24"/>
              </w:rPr>
            </w:pPr>
            <w:r w:rsidRPr="00B5320D">
              <w:rPr>
                <w:rFonts w:ascii="Arial" w:eastAsia="Times New Roman" w:hAnsi="Arial" w:cs="Arial"/>
                <w:bCs/>
                <w:color w:val="000000" w:themeColor="text1"/>
                <w:sz w:val="24"/>
                <w:szCs w:val="24"/>
              </w:rPr>
              <w:t>Re-read your notes in the right column.</w:t>
            </w:r>
          </w:p>
          <w:p w:rsidR="00EE2D82" w:rsidRPr="00E44D97" w:rsidRDefault="00EE2D82" w:rsidP="00EE2D82">
            <w:pPr>
              <w:numPr>
                <w:ilvl w:val="0"/>
                <w:numId w:val="11"/>
              </w:numPr>
              <w:spacing w:before="100" w:beforeAutospacing="1" w:after="100" w:afterAutospacing="1"/>
              <w:rPr>
                <w:rFonts w:ascii="Arial" w:eastAsia="Times New Roman" w:hAnsi="Arial" w:cs="Arial"/>
                <w:b/>
                <w:bCs/>
                <w:color w:val="000000" w:themeColor="text1"/>
                <w:sz w:val="28"/>
                <w:szCs w:val="28"/>
              </w:rPr>
            </w:pPr>
            <w:r w:rsidRPr="00B5320D">
              <w:rPr>
                <w:rFonts w:ascii="Arial" w:eastAsia="Times New Roman" w:hAnsi="Arial" w:cs="Arial"/>
                <w:bCs/>
                <w:color w:val="000000" w:themeColor="text1"/>
                <w:sz w:val="24"/>
                <w:szCs w:val="24"/>
              </w:rPr>
              <w:t>Spend most of your time studying the ideas in the left column and the summary at the bottom. These are the most important ideas and will probably include most of the information that you will be tested on</w:t>
            </w:r>
          </w:p>
        </w:tc>
        <w:tc>
          <w:tcPr>
            <w:tcW w:w="3758" w:type="dxa"/>
          </w:tcPr>
          <w:p w:rsidR="00EE2D82" w:rsidRPr="00E44D97" w:rsidRDefault="00EE2D82" w:rsidP="00EE22A4">
            <w:pPr>
              <w:jc w:val="right"/>
              <w:rPr>
                <w:rFonts w:ascii="Arial" w:eastAsia="Times New Roman" w:hAnsi="Arial" w:cs="Arial"/>
                <w:noProof/>
                <w:color w:val="000000" w:themeColor="text1"/>
                <w:sz w:val="28"/>
                <w:szCs w:val="28"/>
              </w:rPr>
            </w:pPr>
            <w:r w:rsidRPr="00E44D97">
              <w:rPr>
                <w:rFonts w:ascii="Arial" w:eastAsia="Times New Roman" w:hAnsi="Arial" w:cs="Arial"/>
                <w:noProof/>
                <w:color w:val="000000" w:themeColor="text1"/>
                <w:sz w:val="28"/>
                <w:szCs w:val="28"/>
              </w:rPr>
              <w:drawing>
                <wp:inline distT="0" distB="0" distL="0" distR="0">
                  <wp:extent cx="1616743" cy="2047875"/>
                  <wp:effectExtent l="19050" t="0" r="2507" b="0"/>
                  <wp:docPr id="7" name="Picture 42" descr="An A+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n A+ paper."/>
                          <pic:cNvPicPr>
                            <a:picLocks noChangeAspect="1" noChangeArrowheads="1"/>
                          </pic:cNvPicPr>
                        </pic:nvPicPr>
                        <pic:blipFill>
                          <a:blip r:embed="rId12" cstate="print"/>
                          <a:srcRect/>
                          <a:stretch>
                            <a:fillRect/>
                          </a:stretch>
                        </pic:blipFill>
                        <pic:spPr bwMode="auto">
                          <a:xfrm>
                            <a:off x="0" y="0"/>
                            <a:ext cx="1616743" cy="2047875"/>
                          </a:xfrm>
                          <a:prstGeom prst="rect">
                            <a:avLst/>
                          </a:prstGeom>
                          <a:noFill/>
                          <a:ln w="9525">
                            <a:noFill/>
                            <a:miter lim="800000"/>
                            <a:headEnd/>
                            <a:tailEnd/>
                          </a:ln>
                        </pic:spPr>
                      </pic:pic>
                    </a:graphicData>
                  </a:graphic>
                </wp:inline>
              </w:drawing>
            </w:r>
          </w:p>
        </w:tc>
      </w:tr>
    </w:tbl>
    <w:p w:rsidR="00CE32C0" w:rsidRDefault="00EE2D82" w:rsidP="00657F11">
      <w:r>
        <w:rPr>
          <w:rFonts w:asciiTheme="majorHAnsi" w:hAnsiTheme="majorHAnsi" w:cs="Arial"/>
          <w:color w:val="000000" w:themeColor="text1"/>
        </w:rPr>
        <w:t>In</w:t>
      </w:r>
      <w:r w:rsidRPr="00A45977">
        <w:rPr>
          <w:rFonts w:asciiTheme="majorHAnsi" w:hAnsiTheme="majorHAnsi" w:cs="Arial"/>
          <w:color w:val="000000" w:themeColor="text1"/>
        </w:rPr>
        <w:t xml:space="preserve">fo for this document came from </w:t>
      </w:r>
      <w:hyperlink r:id="rId13" w:history="1">
        <w:r w:rsidRPr="00A45977">
          <w:rPr>
            <w:rStyle w:val="Hyperlink"/>
            <w:rFonts w:asciiTheme="majorHAnsi" w:hAnsiTheme="majorHAnsi"/>
          </w:rPr>
          <w:t>http://coe.jmu.edu/learningtoolbox/cornellnotes.html</w:t>
        </w:r>
      </w:hyperlink>
      <w:r w:rsidRPr="00A45977">
        <w:rPr>
          <w:rFonts w:asciiTheme="majorHAnsi" w:hAnsiTheme="majorHAnsi"/>
        </w:rPr>
        <w:t xml:space="preserve"> </w:t>
      </w:r>
      <w:r>
        <w:rPr>
          <w:rFonts w:asciiTheme="majorHAnsi" w:hAnsiTheme="majorHAnsi"/>
        </w:rPr>
        <w:t xml:space="preserve">&amp; </w:t>
      </w:r>
      <w:hyperlink r:id="rId14" w:history="1">
        <w:r w:rsidRPr="00A45977">
          <w:rPr>
            <w:rStyle w:val="Hyperlink"/>
            <w:rFonts w:asciiTheme="majorHAnsi" w:hAnsiTheme="majorHAnsi"/>
          </w:rPr>
          <w:t>http://www.montgomerycollege.edu/Departments/enreadtp/Cornell.html</w:t>
        </w:r>
      </w:hyperlink>
      <w:bookmarkStart w:id="0" w:name="_GoBack"/>
      <w:bookmarkEnd w:id="0"/>
    </w:p>
    <w:p w:rsidR="00EE2D82" w:rsidRPr="00EE2D82" w:rsidRDefault="00EE2D82" w:rsidP="00657F11">
      <w:pPr>
        <w:pStyle w:val="ListParagraph"/>
        <w:numPr>
          <w:ilvl w:val="0"/>
          <w:numId w:val="13"/>
        </w:numPr>
        <w:rPr>
          <w:rFonts w:ascii="Arial Rounded MT Bold" w:hAnsi="Arial Rounded MT Bold"/>
          <w:b/>
          <w:sz w:val="28"/>
          <w:szCs w:val="28"/>
        </w:rPr>
      </w:pPr>
      <w:r w:rsidRPr="00EE2D82">
        <w:rPr>
          <w:rFonts w:ascii="Arial Rounded MT Bold" w:hAnsi="Arial Rounded MT Bold"/>
          <w:b/>
          <w:sz w:val="28"/>
          <w:szCs w:val="28"/>
        </w:rPr>
        <w:t xml:space="preserve">You can </w:t>
      </w:r>
      <w:r>
        <w:rPr>
          <w:rFonts w:ascii="Arial Rounded MT Bold" w:hAnsi="Arial Rounded MT Bold"/>
          <w:b/>
          <w:sz w:val="28"/>
          <w:szCs w:val="28"/>
        </w:rPr>
        <w:t>create Cornell Note</w:t>
      </w:r>
      <w:r w:rsidR="0029655B">
        <w:rPr>
          <w:rFonts w:ascii="Arial Rounded MT Bold" w:hAnsi="Arial Rounded MT Bold"/>
          <w:b/>
          <w:sz w:val="28"/>
          <w:szCs w:val="28"/>
        </w:rPr>
        <w:t xml:space="preserve"> </w:t>
      </w:r>
      <w:r w:rsidRPr="00EE2D82">
        <w:rPr>
          <w:rFonts w:ascii="Arial Rounded MT Bold" w:hAnsi="Arial Rounded MT Bold"/>
          <w:b/>
          <w:sz w:val="28"/>
          <w:szCs w:val="28"/>
        </w:rPr>
        <w:t xml:space="preserve">Taking paper @:   </w:t>
      </w:r>
      <w:hyperlink r:id="rId15" w:history="1">
        <w:r w:rsidRPr="00EE2D82">
          <w:rPr>
            <w:rStyle w:val="Hyperlink"/>
            <w:rFonts w:ascii="Arial Rounded MT Bold" w:hAnsi="Arial Rounded MT Bold"/>
            <w:b/>
            <w:sz w:val="28"/>
            <w:szCs w:val="28"/>
          </w:rPr>
          <w:t>http://www.cornell-notes.com/</w:t>
        </w:r>
      </w:hyperlink>
    </w:p>
    <w:sectPr w:rsidR="00EE2D82" w:rsidRPr="00EE2D82" w:rsidSect="002E2A78">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68E" w:rsidRDefault="003B268E" w:rsidP="008B19BF">
      <w:pPr>
        <w:spacing w:after="0" w:line="240" w:lineRule="auto"/>
      </w:pPr>
      <w:r>
        <w:separator/>
      </w:r>
    </w:p>
  </w:endnote>
  <w:endnote w:type="continuationSeparator" w:id="0">
    <w:p w:rsidR="003B268E" w:rsidRDefault="003B268E" w:rsidP="008B1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38" w:rsidRDefault="00903F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A78" w:rsidRPr="00070CA3" w:rsidRDefault="00903F38" w:rsidP="002E2A78">
    <w:pPr>
      <w:pStyle w:val="Footer"/>
      <w:jc w:val="right"/>
      <w:rPr>
        <w:color w:val="000000" w:themeColor="text1"/>
      </w:rPr>
    </w:pPr>
    <w:r>
      <w:rPr>
        <w:rFonts w:cstheme="minorHAnsi"/>
      </w:rPr>
      <w:t>©</w:t>
    </w:r>
    <w:r w:rsidR="00070CA3">
      <w:rPr>
        <w:rFonts w:cstheme="minorHAnsi"/>
      </w:rPr>
      <w:t xml:space="preserve"> </w:t>
    </w:r>
    <w:hyperlink r:id="rId1" w:history="1">
      <w:r w:rsidR="00070CA3" w:rsidRPr="00070CA3">
        <w:rPr>
          <w:rStyle w:val="Hyperlink"/>
          <w:color w:val="000000" w:themeColor="text1"/>
        </w:rPr>
        <w:t>http://schooltoolbox.weebly.com/</w:t>
      </w:r>
    </w:hyperlink>
    <w:r w:rsidR="002E2A78" w:rsidRPr="00070CA3">
      <w:rPr>
        <w:noProof/>
        <w:color w:val="000000" w:themeColor="text1"/>
      </w:rPr>
      <w:drawing>
        <wp:inline distT="0" distB="0" distL="0" distR="0">
          <wp:extent cx="503089" cy="457200"/>
          <wp:effectExtent l="19050" t="0" r="0" b="0"/>
          <wp:docPr id="1"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2"/>
                  <a:stretch>
                    <a:fillRect/>
                  </a:stretch>
                </pic:blipFill>
                <pic:spPr>
                  <a:xfrm>
                    <a:off x="0" y="0"/>
                    <a:ext cx="503089" cy="457200"/>
                  </a:xfrm>
                  <a:prstGeom prst="rect">
                    <a:avLst/>
                  </a:prstGeom>
                </pic:spPr>
              </pic:pic>
            </a:graphicData>
          </a:graphic>
        </wp:inline>
      </w:drawing>
    </w:r>
  </w:p>
  <w:p w:rsidR="008B19BF" w:rsidRDefault="008B19BF" w:rsidP="008B19BF">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38" w:rsidRDefault="00903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68E" w:rsidRDefault="003B268E" w:rsidP="008B19BF">
      <w:pPr>
        <w:spacing w:after="0" w:line="240" w:lineRule="auto"/>
      </w:pPr>
      <w:r>
        <w:separator/>
      </w:r>
    </w:p>
  </w:footnote>
  <w:footnote w:type="continuationSeparator" w:id="0">
    <w:p w:rsidR="003B268E" w:rsidRDefault="003B268E" w:rsidP="008B1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38" w:rsidRDefault="00903F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037" w:rsidRDefault="00F84037" w:rsidP="00F84037">
    <w:pPr>
      <w:pStyle w:val="Header"/>
      <w:jc w:val="right"/>
    </w:pPr>
  </w:p>
  <w:p w:rsidR="00F84037" w:rsidRDefault="00F840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F38" w:rsidRDefault="00903F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66BFD"/>
    <w:multiLevelType w:val="multilevel"/>
    <w:tmpl w:val="5080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06421"/>
    <w:multiLevelType w:val="hybridMultilevel"/>
    <w:tmpl w:val="8BF0E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600E9C"/>
    <w:multiLevelType w:val="hybridMultilevel"/>
    <w:tmpl w:val="8BF0E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A1274D"/>
    <w:multiLevelType w:val="hybridMultilevel"/>
    <w:tmpl w:val="F384AD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BE5A71"/>
    <w:multiLevelType w:val="hybridMultilevel"/>
    <w:tmpl w:val="8BF0E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6E5E6E"/>
    <w:multiLevelType w:val="hybridMultilevel"/>
    <w:tmpl w:val="8BF0E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DA3BCC"/>
    <w:multiLevelType w:val="multilevel"/>
    <w:tmpl w:val="631C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3B4CA4"/>
    <w:multiLevelType w:val="hybridMultilevel"/>
    <w:tmpl w:val="8BF0E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03087"/>
    <w:multiLevelType w:val="hybridMultilevel"/>
    <w:tmpl w:val="C096E20A"/>
    <w:lvl w:ilvl="0" w:tplc="5CB623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EA145C"/>
    <w:multiLevelType w:val="hybridMultilevel"/>
    <w:tmpl w:val="8BF0E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02B2216"/>
    <w:multiLevelType w:val="multilevel"/>
    <w:tmpl w:val="E23A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373B47"/>
    <w:multiLevelType w:val="hybridMultilevel"/>
    <w:tmpl w:val="8BF0E7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BE3650"/>
    <w:multiLevelType w:val="hybridMultilevel"/>
    <w:tmpl w:val="D0E44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8"/>
  </w:num>
  <w:num w:numId="5">
    <w:abstractNumId w:val="1"/>
  </w:num>
  <w:num w:numId="6">
    <w:abstractNumId w:val="7"/>
  </w:num>
  <w:num w:numId="7">
    <w:abstractNumId w:val="9"/>
  </w:num>
  <w:num w:numId="8">
    <w:abstractNumId w:val="5"/>
  </w:num>
  <w:num w:numId="9">
    <w:abstractNumId w:val="0"/>
  </w:num>
  <w:num w:numId="10">
    <w:abstractNumId w:val="10"/>
  </w:num>
  <w:num w:numId="11">
    <w:abstractNumId w:val="6"/>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8B19BF"/>
    <w:rsid w:val="00070CA3"/>
    <w:rsid w:val="001056CD"/>
    <w:rsid w:val="00134986"/>
    <w:rsid w:val="002851C0"/>
    <w:rsid w:val="0029655B"/>
    <w:rsid w:val="002E2A78"/>
    <w:rsid w:val="003561B2"/>
    <w:rsid w:val="00397C13"/>
    <w:rsid w:val="003B268E"/>
    <w:rsid w:val="00426B95"/>
    <w:rsid w:val="004522AD"/>
    <w:rsid w:val="005F679C"/>
    <w:rsid w:val="00657F11"/>
    <w:rsid w:val="00700D43"/>
    <w:rsid w:val="00711356"/>
    <w:rsid w:val="00803B53"/>
    <w:rsid w:val="0081502D"/>
    <w:rsid w:val="008B19BF"/>
    <w:rsid w:val="00903F38"/>
    <w:rsid w:val="0091266E"/>
    <w:rsid w:val="00915956"/>
    <w:rsid w:val="00930A90"/>
    <w:rsid w:val="00A407E2"/>
    <w:rsid w:val="00AB3AE0"/>
    <w:rsid w:val="00AF025C"/>
    <w:rsid w:val="00B071E8"/>
    <w:rsid w:val="00BC4725"/>
    <w:rsid w:val="00C40D2B"/>
    <w:rsid w:val="00CE32C0"/>
    <w:rsid w:val="00E06B11"/>
    <w:rsid w:val="00E71971"/>
    <w:rsid w:val="00EA02C5"/>
    <w:rsid w:val="00EE2D82"/>
    <w:rsid w:val="00F264DC"/>
    <w:rsid w:val="00F84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9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9BF"/>
  </w:style>
  <w:style w:type="paragraph" w:styleId="Footer">
    <w:name w:val="footer"/>
    <w:basedOn w:val="Normal"/>
    <w:link w:val="FooterChar"/>
    <w:uiPriority w:val="99"/>
    <w:unhideWhenUsed/>
    <w:rsid w:val="008B1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9BF"/>
  </w:style>
  <w:style w:type="character" w:styleId="Hyperlink">
    <w:name w:val="Hyperlink"/>
    <w:basedOn w:val="DefaultParagraphFont"/>
    <w:uiPriority w:val="99"/>
    <w:semiHidden/>
    <w:unhideWhenUsed/>
    <w:rsid w:val="00070CA3"/>
    <w:rPr>
      <w:color w:val="0000FF"/>
      <w:u w:val="single"/>
    </w:rPr>
  </w:style>
  <w:style w:type="paragraph" w:styleId="BalloonText">
    <w:name w:val="Balloon Text"/>
    <w:basedOn w:val="Normal"/>
    <w:link w:val="BalloonTextChar"/>
    <w:uiPriority w:val="99"/>
    <w:semiHidden/>
    <w:unhideWhenUsed/>
    <w:rsid w:val="00657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F11"/>
    <w:rPr>
      <w:rFonts w:ascii="Tahoma" w:hAnsi="Tahoma" w:cs="Tahoma"/>
      <w:sz w:val="16"/>
      <w:szCs w:val="16"/>
    </w:rPr>
  </w:style>
  <w:style w:type="table" w:styleId="TableGrid">
    <w:name w:val="Table Grid"/>
    <w:basedOn w:val="TableNormal"/>
    <w:uiPriority w:val="59"/>
    <w:rsid w:val="00912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2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coe.jmu.edu/learningtoolbox/cornellnote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cornell-notes.com/" TargetMode="External"/><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montgomerycollege.edu/Departments/enreadtp/Cornell.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http://schooltoolbox.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CJGJ</dc:creator>
  <cp:lastModifiedBy>CJGJ</cp:lastModifiedBy>
  <cp:revision>4</cp:revision>
  <dcterms:created xsi:type="dcterms:W3CDTF">2013-08-23T02:12:00Z</dcterms:created>
  <dcterms:modified xsi:type="dcterms:W3CDTF">2013-08-23T02:15:00Z</dcterms:modified>
</cp:coreProperties>
</file>