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21" w:rsidRDefault="007E3621"/>
    <w:p w:rsidR="00AC5122" w:rsidRDefault="00AC5122"/>
    <w:p w:rsidR="00AC5122" w:rsidRDefault="00AC5122"/>
    <w:p w:rsidR="00AC5122" w:rsidRDefault="00AC5122" w:rsidP="00AC5122">
      <w:pPr>
        <w:jc w:val="center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C5122" w:rsidTr="00AC5122">
        <w:tc>
          <w:tcPr>
            <w:tcW w:w="5508" w:type="dxa"/>
            <w:shd w:val="clear" w:color="auto" w:fill="EEECE1" w:themeFill="background2"/>
          </w:tcPr>
          <w:p w:rsidR="00AC5122" w:rsidRPr="001E05F4" w:rsidRDefault="00AC5122" w:rsidP="00AC5122">
            <w:pPr>
              <w:rPr>
                <w:noProof/>
              </w:rPr>
            </w:pPr>
            <w:r w:rsidRPr="001E05F4">
              <w:rPr>
                <w:noProof/>
              </w:rPr>
              <w:t>Use this map of the Valley of the Kings in your INB page _____.  Next to the map write at least 3 conclusions that you can determine from the map</w:t>
            </w:r>
            <w:r w:rsidR="00C70EB0">
              <w:rPr>
                <w:noProof/>
              </w:rPr>
              <w:t xml:space="preserve"> &amp; web site</w:t>
            </w:r>
          </w:p>
        </w:tc>
        <w:tc>
          <w:tcPr>
            <w:tcW w:w="5508" w:type="dxa"/>
            <w:shd w:val="clear" w:color="auto" w:fill="EEECE1" w:themeFill="background2"/>
          </w:tcPr>
          <w:p w:rsidR="00AC5122" w:rsidRPr="001E05F4" w:rsidRDefault="00AC5122" w:rsidP="00AC5122">
            <w:r w:rsidRPr="001E05F4">
              <w:rPr>
                <w:noProof/>
              </w:rPr>
              <w:t>Use this map of the Valley of the Kings in your INB page _____.  Next to the map write at least 3 conclusions that you can determine from the map</w:t>
            </w:r>
            <w:r w:rsidR="00C70EB0">
              <w:rPr>
                <w:noProof/>
              </w:rPr>
              <w:t xml:space="preserve"> &amp; web site</w:t>
            </w:r>
            <w:r w:rsidRPr="001E05F4">
              <w:rPr>
                <w:noProof/>
              </w:rPr>
              <w:t>.</w:t>
            </w:r>
          </w:p>
        </w:tc>
      </w:tr>
      <w:tr w:rsidR="00AC5122" w:rsidTr="00AC5122">
        <w:tc>
          <w:tcPr>
            <w:tcW w:w="5508" w:type="dxa"/>
          </w:tcPr>
          <w:p w:rsidR="00AC5122" w:rsidRDefault="001E05F4" w:rsidP="00AC51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556C1" wp14:editId="45DE0E2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-2540</wp:posOffset>
                      </wp:positionV>
                      <wp:extent cx="3400425" cy="1"/>
                      <wp:effectExtent l="57150" t="38100" r="47625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-.2pt" to="26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AC5122">
              <w:rPr>
                <w:noProof/>
              </w:rPr>
              <w:drawing>
                <wp:inline distT="0" distB="0" distL="0" distR="0" wp14:anchorId="72D167CC" wp14:editId="6687EC73">
                  <wp:extent cx="2743200" cy="4219575"/>
                  <wp:effectExtent l="0" t="0" r="0" b="9525"/>
                  <wp:docPr id="5" name="Picture 5" descr="http://www.egypt-tehuti.org/graphics/map-valley-of-kin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gypt-tehuti.org/graphics/map-valley-of-kin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5122" w:rsidRDefault="001E05F4" w:rsidP="00AC512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221EC4" wp14:editId="7703245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3400425" cy="0"/>
                      <wp:effectExtent l="57150" t="38100" r="4762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15pt,1.3pt" to="26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AC5122" w:rsidRDefault="00AC5122" w:rsidP="00AC51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FDFB3" wp14:editId="6F857CB1">
                  <wp:extent cx="2743200" cy="4219575"/>
                  <wp:effectExtent l="0" t="0" r="0" b="9525"/>
                  <wp:docPr id="7" name="Picture 7" descr="http://www.egypt-tehuti.org/graphics/map-valley-of-kin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gypt-tehuti.org/graphics/map-valley-of-kin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22" w:rsidTr="00AC5122">
        <w:tc>
          <w:tcPr>
            <w:tcW w:w="5508" w:type="dxa"/>
          </w:tcPr>
          <w:p w:rsidR="00AC5122" w:rsidRDefault="00AC5122" w:rsidP="00AC5122">
            <w:pPr>
              <w:jc w:val="center"/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3475"/>
            </w:tblGrid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proofErr w:type="spellStart"/>
                  <w:r>
                    <w:t>Tuthomosis</w:t>
                  </w:r>
                  <w:proofErr w:type="spellEnd"/>
                  <w:r>
                    <w:t xml:space="preserve"> III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Amenhotep(</w:t>
                  </w:r>
                  <w:proofErr w:type="spellStart"/>
                  <w:r>
                    <w:t>Amenophis</w:t>
                  </w:r>
                  <w:proofErr w:type="spellEnd"/>
                  <w:r>
                    <w:t>) II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Tutankhamen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proofErr w:type="spellStart"/>
                  <w:r>
                    <w:t>Horemheb</w:t>
                  </w:r>
                  <w:proofErr w:type="spellEnd"/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Ramses 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proofErr w:type="spellStart"/>
                  <w:r>
                    <w:t>Seti</w:t>
                  </w:r>
                  <w:proofErr w:type="spellEnd"/>
                  <w:r>
                    <w:t xml:space="preserve"> 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Ramses III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Ramses VI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Ramses IX</w:t>
                  </w:r>
                </w:p>
              </w:tc>
            </w:tr>
          </w:tbl>
          <w:p w:rsidR="00C70EB0" w:rsidRDefault="00C70EB0" w:rsidP="00AC5122">
            <w:pPr>
              <w:jc w:val="center"/>
              <w:rPr>
                <w:noProof/>
              </w:rPr>
            </w:pPr>
          </w:p>
          <w:p w:rsidR="00AC5122" w:rsidRDefault="00C70EB0" w:rsidP="00C70EB0">
            <w:pPr>
              <w:rPr>
                <w:noProof/>
              </w:rPr>
            </w:pPr>
            <w:hyperlink r:id="rId6" w:history="1">
              <w:r w:rsidRPr="00F24430">
                <w:rPr>
                  <w:rStyle w:val="Hyperlink"/>
                  <w:noProof/>
                </w:rPr>
                <w:t>http://www.egypt-tehuti.org/articles/valley-of-kings.html</w:t>
              </w:r>
            </w:hyperlink>
          </w:p>
          <w:p w:rsidR="00C70EB0" w:rsidRDefault="00C70EB0" w:rsidP="00AC5122">
            <w:pPr>
              <w:jc w:val="center"/>
              <w:rPr>
                <w:noProof/>
              </w:rPr>
            </w:pPr>
          </w:p>
        </w:tc>
        <w:tc>
          <w:tcPr>
            <w:tcW w:w="5508" w:type="dxa"/>
          </w:tcPr>
          <w:p w:rsidR="00AC5122" w:rsidRDefault="00AC5122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3475"/>
            </w:tblGrid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r>
                    <w:rPr>
                      <w:b/>
                      <w:bCs/>
                    </w:rPr>
                    <w:t>No: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rPr>
                      <w:b/>
                      <w:bCs/>
                    </w:rPr>
                    <w:t>Pharaoh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proofErr w:type="spellStart"/>
                  <w:r>
                    <w:t>Tuthomosis</w:t>
                  </w:r>
                  <w:proofErr w:type="spellEnd"/>
                  <w:r>
                    <w:t xml:space="preserve"> III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Amenhotep(</w:t>
                  </w:r>
                  <w:proofErr w:type="spellStart"/>
                  <w:r>
                    <w:t>Amenophis</w:t>
                  </w:r>
                  <w:proofErr w:type="spellEnd"/>
                  <w:r>
                    <w:t>) II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Tutankhamen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proofErr w:type="spellStart"/>
                  <w:r>
                    <w:t>Horemheb</w:t>
                  </w:r>
                  <w:proofErr w:type="spellEnd"/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Ramses 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proofErr w:type="spellStart"/>
                  <w:r>
                    <w:t>Seti</w:t>
                  </w:r>
                  <w:proofErr w:type="spellEnd"/>
                  <w:r>
                    <w:t xml:space="preserve"> 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Ramses III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Ramses VI</w:t>
                  </w:r>
                </w:p>
              </w:tc>
            </w:tr>
            <w:tr w:rsidR="00AC5122" w:rsidTr="00856DE8">
              <w:tc>
                <w:tcPr>
                  <w:tcW w:w="668" w:type="dxa"/>
                  <w:hideMark/>
                </w:tcPr>
                <w:p w:rsidR="00AC5122" w:rsidRDefault="00AC5122" w:rsidP="00056AA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475" w:type="dxa"/>
                  <w:hideMark/>
                </w:tcPr>
                <w:p w:rsidR="00AC5122" w:rsidRDefault="00AC5122" w:rsidP="00056AAC">
                  <w:r>
                    <w:t>Ramses IX</w:t>
                  </w:r>
                </w:p>
              </w:tc>
            </w:tr>
          </w:tbl>
          <w:p w:rsidR="00AC5122" w:rsidRPr="00C70EB0" w:rsidRDefault="00C70EB0">
            <w:pPr>
              <w:rPr>
                <w:bCs/>
              </w:rPr>
            </w:pPr>
            <w:hyperlink r:id="rId7" w:history="1">
              <w:r w:rsidRPr="00C70EB0">
                <w:rPr>
                  <w:rStyle w:val="Hyperlink"/>
                  <w:bCs/>
                </w:rPr>
                <w:t>http://www.egypt-tehuti.org/articles/valley-of-kings.html</w:t>
              </w:r>
            </w:hyperlink>
          </w:p>
          <w:p w:rsidR="00C70EB0" w:rsidRDefault="00C70EB0">
            <w:pPr>
              <w:rPr>
                <w:b/>
                <w:bCs/>
              </w:rPr>
            </w:pPr>
          </w:p>
        </w:tc>
      </w:tr>
    </w:tbl>
    <w:p w:rsidR="00AC5122" w:rsidRDefault="00AC5122" w:rsidP="00AC5122">
      <w:pPr>
        <w:jc w:val="center"/>
      </w:pPr>
    </w:p>
    <w:p w:rsidR="00116561" w:rsidRDefault="00116561" w:rsidP="00AC5122">
      <w:pPr>
        <w:jc w:val="center"/>
      </w:pPr>
      <w:hyperlink r:id="rId8" w:history="1">
        <w:r w:rsidRPr="00F24430">
          <w:rPr>
            <w:rStyle w:val="Hyperlink"/>
          </w:rPr>
          <w:t>http://www.thebanmappingproject.com/</w:t>
        </w:r>
      </w:hyperlink>
    </w:p>
    <w:p w:rsidR="00116561" w:rsidRDefault="00116561" w:rsidP="00AC5122">
      <w:pPr>
        <w:jc w:val="center"/>
      </w:pPr>
      <w:bookmarkStart w:id="0" w:name="_GoBack"/>
      <w:bookmarkEnd w:id="0"/>
    </w:p>
    <w:sectPr w:rsidR="00116561" w:rsidSect="00AC512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22"/>
    <w:rsid w:val="00116561"/>
    <w:rsid w:val="001E05F4"/>
    <w:rsid w:val="007E3621"/>
    <w:rsid w:val="00856DE8"/>
    <w:rsid w:val="00AC5122"/>
    <w:rsid w:val="00C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0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0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anmappingproj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ypt-tehuti.org/articles/valley-of-king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ypt-tehuti.org/articles/valley-of-kings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CD6227AA.dotm</Template>
  <TotalTime>34</TotalTime>
  <Pages>1</Pages>
  <Words>121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5</cp:revision>
  <cp:lastPrinted>2014-02-06T17:38:00Z</cp:lastPrinted>
  <dcterms:created xsi:type="dcterms:W3CDTF">2014-02-06T17:25:00Z</dcterms:created>
  <dcterms:modified xsi:type="dcterms:W3CDTF">2014-02-06T18:02:00Z</dcterms:modified>
</cp:coreProperties>
</file>